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00C1" w:rsidRDefault="00E71A05" w:rsidP="00C56A51">
      <w:pPr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E71A05">
        <w:rPr>
          <w:rFonts w:ascii="Times New Roman" w:hAnsi="Times New Roman" w:cs="Times New Roman"/>
          <w:color w:val="FF0000"/>
          <w:sz w:val="28"/>
          <w:szCs w:val="28"/>
        </w:rPr>
        <w:t>Темы, которые целесообразно обсудить на родительских собраниях</w:t>
      </w:r>
    </w:p>
    <w:p w:rsidR="00D97DFE" w:rsidRDefault="00D97DFE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E71A05" w:rsidRPr="00C56A51" w:rsidRDefault="00E71A05" w:rsidP="00E71A05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  <w:r w:rsidRPr="00C56A51">
        <w:rPr>
          <w:rFonts w:ascii="Times New Roman" w:hAnsi="Times New Roman" w:cs="Times New Roman"/>
          <w:color w:val="0070C0"/>
          <w:sz w:val="28"/>
          <w:szCs w:val="28"/>
        </w:rPr>
        <w:t>МЛАДШИЙ ШКОЛЬНЫЙ ВОЗРАСТ</w:t>
      </w:r>
    </w:p>
    <w:p w:rsidR="00E71A05" w:rsidRDefault="00E71A05" w:rsidP="00C56A51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71A05">
        <w:rPr>
          <w:rFonts w:ascii="Times New Roman" w:hAnsi="Times New Roman" w:cs="Times New Roman"/>
          <w:sz w:val="28"/>
          <w:szCs w:val="28"/>
        </w:rPr>
        <w:t>Особенности восприятия младшими школьниками дорожной обстановки.</w:t>
      </w:r>
    </w:p>
    <w:p w:rsidR="00E71A05" w:rsidRDefault="00E71A05" w:rsidP="00C56A51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Особенности обучения детей младшего школьного возраста самостоятельному участию в дорожном движении (в качестве пешехода и пассажира).</w:t>
      </w:r>
    </w:p>
    <w:p w:rsidR="00E71A05" w:rsidRDefault="001C7C75" w:rsidP="00C56A51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безопасности для пешеходов.</w:t>
      </w:r>
    </w:p>
    <w:p w:rsidR="001C7C75" w:rsidRDefault="001C7C75" w:rsidP="00C56A51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Составление и использование схемы безопасного маршрута «дом-школа-дом».</w:t>
      </w:r>
    </w:p>
    <w:p w:rsidR="001C7C75" w:rsidRDefault="001C7C75" w:rsidP="00C56A51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Ситуационная грамотность ребёнка при участии в дорожном движении. Использование «минуток безопасности» дома.</w:t>
      </w:r>
    </w:p>
    <w:p w:rsidR="001C7C75" w:rsidRDefault="001C7C75" w:rsidP="00C56A51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выбрать безопасное место для игр и развлечений (с учётом сезонности).</w:t>
      </w:r>
    </w:p>
    <w:p w:rsidR="001C7C75" w:rsidRDefault="00DB6D41" w:rsidP="00C56A51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«Дорожные ловушки» - ситуации обманчивой безопасности.</w:t>
      </w:r>
    </w:p>
    <w:p w:rsidR="00DB6D41" w:rsidRDefault="00DB6D41" w:rsidP="00C56A51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Правила безопасного передвижения на велосипедах и средствах индивидуальной мобильности (с учётом возраста).</w:t>
      </w:r>
    </w:p>
    <w:p w:rsidR="00DB6D41" w:rsidRDefault="00DB6D41" w:rsidP="00C56A51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безопасности при ожидании и поездке в маршрутном транспорте.</w:t>
      </w:r>
    </w:p>
    <w:p w:rsidR="00DB6D41" w:rsidRDefault="00DB6D41" w:rsidP="00C56A51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</w:t>
      </w:r>
      <w:r>
        <w:rPr>
          <w:rFonts w:ascii="Times New Roman" w:hAnsi="Times New Roman" w:cs="Times New Roman"/>
          <w:sz w:val="28"/>
          <w:szCs w:val="28"/>
        </w:rPr>
        <w:t xml:space="preserve">вила безопасности при </w:t>
      </w:r>
      <w:r>
        <w:rPr>
          <w:rFonts w:ascii="Times New Roman" w:hAnsi="Times New Roman" w:cs="Times New Roman"/>
          <w:sz w:val="28"/>
          <w:szCs w:val="28"/>
        </w:rPr>
        <w:t>поездке в</w:t>
      </w:r>
      <w:r>
        <w:rPr>
          <w:rFonts w:ascii="Times New Roman" w:hAnsi="Times New Roman" w:cs="Times New Roman"/>
          <w:sz w:val="28"/>
          <w:szCs w:val="28"/>
        </w:rPr>
        <w:t xml:space="preserve"> легковом автомобиле.</w:t>
      </w:r>
    </w:p>
    <w:p w:rsidR="00DB6D41" w:rsidRDefault="00DB6D41" w:rsidP="00C56A51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Правила безопасности при </w:t>
      </w:r>
      <w:r>
        <w:rPr>
          <w:rFonts w:ascii="Times New Roman" w:hAnsi="Times New Roman" w:cs="Times New Roman"/>
          <w:sz w:val="28"/>
          <w:szCs w:val="28"/>
        </w:rPr>
        <w:t>поездках на экскурсии.</w:t>
      </w:r>
    </w:p>
    <w:p w:rsidR="00DB6D41" w:rsidRPr="00E71A05" w:rsidRDefault="00DB6D41" w:rsidP="00C56A51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Световозвращающие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элементы.</w:t>
      </w:r>
    </w:p>
    <w:p w:rsidR="00E71A05" w:rsidRDefault="00E71A05" w:rsidP="00E71A05">
      <w:pPr>
        <w:rPr>
          <w:rFonts w:ascii="Times New Roman" w:hAnsi="Times New Roman" w:cs="Times New Roman"/>
          <w:sz w:val="28"/>
          <w:szCs w:val="28"/>
        </w:rPr>
      </w:pPr>
    </w:p>
    <w:p w:rsidR="00DB6D41" w:rsidRDefault="00DB6D41" w:rsidP="00E71A05">
      <w:pPr>
        <w:rPr>
          <w:rFonts w:ascii="Times New Roman" w:hAnsi="Times New Roman" w:cs="Times New Roman"/>
          <w:sz w:val="28"/>
          <w:szCs w:val="28"/>
        </w:rPr>
      </w:pPr>
    </w:p>
    <w:p w:rsidR="00DB6D41" w:rsidRDefault="00DB6D41" w:rsidP="00E71A05">
      <w:pPr>
        <w:rPr>
          <w:rFonts w:ascii="Times New Roman" w:hAnsi="Times New Roman" w:cs="Times New Roman"/>
          <w:sz w:val="28"/>
          <w:szCs w:val="28"/>
        </w:rPr>
      </w:pPr>
    </w:p>
    <w:p w:rsidR="00D97DFE" w:rsidRDefault="00D97DFE" w:rsidP="00E71A05">
      <w:pPr>
        <w:rPr>
          <w:rFonts w:ascii="Times New Roman" w:hAnsi="Times New Roman" w:cs="Times New Roman"/>
          <w:sz w:val="28"/>
          <w:szCs w:val="28"/>
        </w:rPr>
      </w:pPr>
    </w:p>
    <w:p w:rsidR="00C56A51" w:rsidRDefault="00C56A51" w:rsidP="00E71A05">
      <w:pPr>
        <w:rPr>
          <w:rFonts w:ascii="Times New Roman" w:hAnsi="Times New Roman" w:cs="Times New Roman"/>
          <w:sz w:val="28"/>
          <w:szCs w:val="28"/>
        </w:rPr>
      </w:pPr>
    </w:p>
    <w:p w:rsidR="00D97DFE" w:rsidRDefault="00D97DFE" w:rsidP="00D97DFE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E71A05">
        <w:rPr>
          <w:rFonts w:ascii="Times New Roman" w:hAnsi="Times New Roman" w:cs="Times New Roman"/>
          <w:color w:val="FF0000"/>
          <w:sz w:val="28"/>
          <w:szCs w:val="28"/>
        </w:rPr>
        <w:lastRenderedPageBreak/>
        <w:t>Темы, которые целесообразно обсудить на родительских собраниях</w:t>
      </w:r>
    </w:p>
    <w:p w:rsidR="00D97DFE" w:rsidRPr="00D97DFE" w:rsidRDefault="00D97DFE" w:rsidP="00D97DFE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D97DFE" w:rsidRPr="00DB6D41" w:rsidRDefault="00DB6D41" w:rsidP="00D97DFE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color w:val="0070C0"/>
          <w:sz w:val="28"/>
          <w:szCs w:val="28"/>
        </w:rPr>
        <w:t>СРЕДНИЙ ШКОЛЬНЫЙ ВОЗРАСТ</w:t>
      </w:r>
    </w:p>
    <w:p w:rsidR="00E71A05" w:rsidRDefault="00DB6D41" w:rsidP="00C56A51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B6D41">
        <w:rPr>
          <w:rFonts w:ascii="Times New Roman" w:hAnsi="Times New Roman" w:cs="Times New Roman"/>
          <w:sz w:val="28"/>
          <w:szCs w:val="28"/>
        </w:rPr>
        <w:t>Особенности поведения детей среднего школьного возраста в дорожной обстановке.</w:t>
      </w:r>
    </w:p>
    <w:p w:rsidR="00DB6D41" w:rsidRDefault="00DB6D41" w:rsidP="00C56A51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Рисковое поведение детей при участии в дорожном движении.</w:t>
      </w:r>
    </w:p>
    <w:p w:rsidR="00DB6D41" w:rsidRDefault="00DB6D41" w:rsidP="00C56A51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безопасности  для пешеходов (с учётом того, что дети этого возраста активно передвигаются без сопровождения взрослых).</w:t>
      </w:r>
    </w:p>
    <w:p w:rsidR="00DB6D41" w:rsidRDefault="00DB6D41" w:rsidP="00C56A51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безопасного передвижения на велосипедах и средствах индивидуальной мобильности (с учётом возраста).</w:t>
      </w:r>
    </w:p>
    <w:p w:rsidR="00DB6D41" w:rsidRDefault="006374E3" w:rsidP="00C56A51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Родительский 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соблюдением детьми правил  безопасного поведения на дороге.</w:t>
      </w:r>
    </w:p>
    <w:p w:rsidR="006374E3" w:rsidRDefault="006374E3" w:rsidP="00C56A51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безопасности при ожидании и поездке в маршрутном транспорте.</w:t>
      </w:r>
    </w:p>
    <w:p w:rsidR="006374E3" w:rsidRDefault="00D97DFE" w:rsidP="00C56A51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Поездка в легковом автомобиле. До какого возраста нужно использовать детское удерживающее устройство.</w:t>
      </w:r>
    </w:p>
    <w:p w:rsidR="00D97DFE" w:rsidRDefault="00D97DFE" w:rsidP="00C56A51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Недопустимость управления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мототехникой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56A5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без водительского удостоверения.</w:t>
      </w:r>
    </w:p>
    <w:p w:rsidR="00D97DFE" w:rsidRPr="00E71A05" w:rsidRDefault="00D97DFE" w:rsidP="00C56A51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Световозвращающие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элементы.</w:t>
      </w:r>
    </w:p>
    <w:p w:rsidR="00D97DFE" w:rsidRPr="00DB6D41" w:rsidRDefault="00D97DFE" w:rsidP="00C56A51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Ответственность за нарушения Правил дорожного движения.</w:t>
      </w:r>
    </w:p>
    <w:p w:rsidR="00E71A05" w:rsidRDefault="00E71A05" w:rsidP="00C56A51">
      <w:pPr>
        <w:spacing w:line="360" w:lineRule="auto"/>
        <w:jc w:val="center"/>
        <w:rPr>
          <w:rFonts w:ascii="Times New Roman" w:hAnsi="Times New Roman" w:cs="Times New Roman"/>
          <w:color w:val="0070C0"/>
          <w:sz w:val="28"/>
          <w:szCs w:val="28"/>
        </w:rPr>
      </w:pPr>
    </w:p>
    <w:p w:rsidR="00D97DFE" w:rsidRDefault="00D97DFE" w:rsidP="00C56A51">
      <w:pPr>
        <w:spacing w:line="360" w:lineRule="auto"/>
        <w:jc w:val="center"/>
        <w:rPr>
          <w:rFonts w:ascii="Times New Roman" w:hAnsi="Times New Roman" w:cs="Times New Roman"/>
          <w:color w:val="0070C0"/>
          <w:sz w:val="28"/>
          <w:szCs w:val="28"/>
        </w:rPr>
      </w:pPr>
    </w:p>
    <w:p w:rsidR="00D97DFE" w:rsidRDefault="00D97DFE" w:rsidP="00C56A51">
      <w:pPr>
        <w:spacing w:line="360" w:lineRule="auto"/>
        <w:jc w:val="center"/>
        <w:rPr>
          <w:rFonts w:ascii="Times New Roman" w:hAnsi="Times New Roman" w:cs="Times New Roman"/>
          <w:color w:val="0070C0"/>
          <w:sz w:val="28"/>
          <w:szCs w:val="28"/>
        </w:rPr>
      </w:pPr>
    </w:p>
    <w:p w:rsidR="00D97DFE" w:rsidRDefault="00D97DFE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</w:p>
    <w:p w:rsidR="00D97DFE" w:rsidRDefault="00D97DFE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</w:p>
    <w:p w:rsidR="00D97DFE" w:rsidRDefault="00D97DFE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</w:p>
    <w:p w:rsidR="00C56A51" w:rsidRDefault="00C56A51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</w:p>
    <w:p w:rsidR="00D97DFE" w:rsidRDefault="00D97DFE" w:rsidP="00D97DFE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E71A05">
        <w:rPr>
          <w:rFonts w:ascii="Times New Roman" w:hAnsi="Times New Roman" w:cs="Times New Roman"/>
          <w:color w:val="FF0000"/>
          <w:sz w:val="28"/>
          <w:szCs w:val="28"/>
        </w:rPr>
        <w:lastRenderedPageBreak/>
        <w:t>Темы, которые целесообразно обсудить на родительских собраниях</w:t>
      </w:r>
    </w:p>
    <w:p w:rsidR="00C56A51" w:rsidRDefault="00C56A51" w:rsidP="00D97DFE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D97DFE" w:rsidRDefault="00D97DFE" w:rsidP="00D97DFE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color w:val="0070C0"/>
          <w:sz w:val="28"/>
          <w:szCs w:val="28"/>
        </w:rPr>
        <w:t>СТАРШИЙ ШКОЛЬНЫЙ ВОЗРАСТ</w:t>
      </w:r>
    </w:p>
    <w:p w:rsidR="00D97DFE" w:rsidRDefault="00D97DFE" w:rsidP="00C56A51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B6D41">
        <w:rPr>
          <w:rFonts w:ascii="Times New Roman" w:hAnsi="Times New Roman" w:cs="Times New Roman"/>
          <w:sz w:val="28"/>
          <w:szCs w:val="28"/>
        </w:rPr>
        <w:t xml:space="preserve">Особенности </w:t>
      </w:r>
      <w:r>
        <w:rPr>
          <w:rFonts w:ascii="Times New Roman" w:hAnsi="Times New Roman" w:cs="Times New Roman"/>
          <w:sz w:val="28"/>
          <w:szCs w:val="28"/>
        </w:rPr>
        <w:t>поведения детей старш</w:t>
      </w:r>
      <w:r w:rsidRPr="00DB6D41">
        <w:rPr>
          <w:rFonts w:ascii="Times New Roman" w:hAnsi="Times New Roman" w:cs="Times New Roman"/>
          <w:sz w:val="28"/>
          <w:szCs w:val="28"/>
        </w:rPr>
        <w:t>его школьного возраста в дорожной обстановке.</w:t>
      </w:r>
    </w:p>
    <w:p w:rsidR="00D97DFE" w:rsidRDefault="00D97DFE" w:rsidP="00C56A51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Рисковое поведение подростков </w:t>
      </w:r>
      <w:r>
        <w:rPr>
          <w:rFonts w:ascii="Times New Roman" w:hAnsi="Times New Roman" w:cs="Times New Roman"/>
          <w:sz w:val="28"/>
          <w:szCs w:val="28"/>
        </w:rPr>
        <w:t>при участии в дорожном движении.</w:t>
      </w:r>
    </w:p>
    <w:p w:rsidR="00D97DFE" w:rsidRDefault="00D97DFE" w:rsidP="00C56A51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Правила безопасности для пешеходов, пассажиров, водителей </w:t>
      </w:r>
    </w:p>
    <w:p w:rsidR="00D97DFE" w:rsidRDefault="00D97DFE" w:rsidP="00C56A51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(с учётом возраста).</w:t>
      </w:r>
    </w:p>
    <w:p w:rsidR="00C56A51" w:rsidRDefault="00C56A51" w:rsidP="00C56A51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безопасного передвижения на велосипедах и средствах индивидуальной мобильности (с учётом возраста).</w:t>
      </w:r>
    </w:p>
    <w:p w:rsidR="00C56A51" w:rsidRDefault="00C56A51" w:rsidP="00C56A51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Родительский 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соблюдением детьми правил  безопасного поведения на дороге.</w:t>
      </w:r>
    </w:p>
    <w:p w:rsidR="00C56A51" w:rsidRDefault="00C56A51" w:rsidP="00C56A51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Недопустимость управления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мототехникой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без водительского удостоверения.</w:t>
      </w:r>
    </w:p>
    <w:p w:rsidR="00C56A51" w:rsidRPr="00DB6D41" w:rsidRDefault="00C56A51" w:rsidP="00C56A51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Ответственность за нарушения Правил дорожного движения.</w:t>
      </w:r>
      <w:r>
        <w:rPr>
          <w:rFonts w:ascii="Times New Roman" w:hAnsi="Times New Roman" w:cs="Times New Roman"/>
          <w:sz w:val="28"/>
          <w:szCs w:val="28"/>
        </w:rPr>
        <w:t xml:space="preserve"> Какую ответственность за свои действия несёт подросток, а за что будут отвечать родители.</w:t>
      </w:r>
    </w:p>
    <w:p w:rsidR="00D97DFE" w:rsidRDefault="00C56A51" w:rsidP="00C56A51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Подросток – будущий водитель автотранспорта.</w:t>
      </w:r>
    </w:p>
    <w:p w:rsidR="00C56A51" w:rsidRPr="00E71A05" w:rsidRDefault="00C56A51" w:rsidP="00C56A51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Световозвращающие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элементы.</w:t>
      </w:r>
    </w:p>
    <w:p w:rsidR="00C56A51" w:rsidRPr="00D97DFE" w:rsidRDefault="00C56A51" w:rsidP="00C56A51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97DFE" w:rsidRPr="00E71A05" w:rsidRDefault="00D97DFE" w:rsidP="00C56A51">
      <w:pPr>
        <w:rPr>
          <w:rFonts w:ascii="Times New Roman" w:hAnsi="Times New Roman" w:cs="Times New Roman"/>
          <w:color w:val="0070C0"/>
          <w:sz w:val="28"/>
          <w:szCs w:val="28"/>
        </w:rPr>
      </w:pPr>
    </w:p>
    <w:sectPr w:rsidR="00D97DFE" w:rsidRPr="00E71A05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944" w:rsidRDefault="00544944" w:rsidP="00D97DFE">
      <w:pPr>
        <w:spacing w:after="0" w:line="240" w:lineRule="auto"/>
      </w:pPr>
      <w:r>
        <w:separator/>
      </w:r>
    </w:p>
  </w:endnote>
  <w:endnote w:type="continuationSeparator" w:id="0">
    <w:p w:rsidR="00544944" w:rsidRDefault="00544944" w:rsidP="00D97D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944" w:rsidRDefault="00544944" w:rsidP="00D97DFE">
      <w:pPr>
        <w:spacing w:after="0" w:line="240" w:lineRule="auto"/>
      </w:pPr>
      <w:r>
        <w:separator/>
      </w:r>
    </w:p>
  </w:footnote>
  <w:footnote w:type="continuationSeparator" w:id="0">
    <w:p w:rsidR="00544944" w:rsidRDefault="00544944" w:rsidP="00D97D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DFE" w:rsidRDefault="00D97DFE">
    <w:pPr>
      <w:pStyle w:val="a4"/>
    </w:pPr>
  </w:p>
  <w:p w:rsidR="00D97DFE" w:rsidRDefault="00D97DF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9" type="#_x0000_t75" style="width:11.25pt;height:11.25pt" o:bullet="t">
        <v:imagedata r:id="rId1" o:title="msoD460"/>
      </v:shape>
    </w:pict>
  </w:numPicBullet>
  <w:abstractNum w:abstractNumId="0">
    <w:nsid w:val="0AF74C74"/>
    <w:multiLevelType w:val="hybridMultilevel"/>
    <w:tmpl w:val="89B45DF0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AF6F6D"/>
    <w:multiLevelType w:val="hybridMultilevel"/>
    <w:tmpl w:val="E8A80AD8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2D74BD"/>
    <w:multiLevelType w:val="hybridMultilevel"/>
    <w:tmpl w:val="6EBECE06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F82E8F"/>
    <w:multiLevelType w:val="hybridMultilevel"/>
    <w:tmpl w:val="D67C007C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A05"/>
    <w:rsid w:val="001C7C75"/>
    <w:rsid w:val="00544944"/>
    <w:rsid w:val="006374E3"/>
    <w:rsid w:val="00C56A51"/>
    <w:rsid w:val="00D97DFE"/>
    <w:rsid w:val="00DB6D41"/>
    <w:rsid w:val="00E71A05"/>
    <w:rsid w:val="00EF0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1A0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97D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97DFE"/>
  </w:style>
  <w:style w:type="paragraph" w:styleId="a6">
    <w:name w:val="footer"/>
    <w:basedOn w:val="a"/>
    <w:link w:val="a7"/>
    <w:uiPriority w:val="99"/>
    <w:unhideWhenUsed/>
    <w:rsid w:val="00D97D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97D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1A0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97D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97DFE"/>
  </w:style>
  <w:style w:type="paragraph" w:styleId="a6">
    <w:name w:val="footer"/>
    <w:basedOn w:val="a"/>
    <w:link w:val="a7"/>
    <w:uiPriority w:val="99"/>
    <w:unhideWhenUsed/>
    <w:rsid w:val="00D97D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97D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393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102</dc:creator>
  <cp:lastModifiedBy>102</cp:lastModifiedBy>
  <cp:revision>3</cp:revision>
  <dcterms:created xsi:type="dcterms:W3CDTF">2021-06-22T04:24:00Z</dcterms:created>
  <dcterms:modified xsi:type="dcterms:W3CDTF">2021-06-22T05:12:00Z</dcterms:modified>
</cp:coreProperties>
</file>